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165FCC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743C6E46" w:rsidR="008F05FF" w:rsidRDefault="00B33C63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0895A444">
                <wp:simplePos x="0" y="0"/>
                <wp:positionH relativeFrom="column">
                  <wp:posOffset>-99060</wp:posOffset>
                </wp:positionH>
                <wp:positionV relativeFrom="paragraph">
                  <wp:posOffset>80010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082F94E4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07017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7.8pt;margin-top:6.3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2CC54FD1" w14:textId="082F94E4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A07017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8F0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06AF5789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BD90" w14:textId="77777777" w:rsidR="00681B93" w:rsidRPr="00933F88" w:rsidRDefault="00681B93" w:rsidP="00681B9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>Telecommunications Str., P.O.Box 24929,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CY-1396, Lefkosia, Cyprus</w:t>
                            </w:r>
                          </w:p>
                          <w:p w14:paraId="48ED585F" w14:textId="1352FD3D" w:rsidR="008F05FF" w:rsidRPr="00681B93" w:rsidRDefault="008F05FF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71C9BD90" w14:textId="77777777" w:rsidR="00681B93" w:rsidRPr="00933F88" w:rsidRDefault="00681B93" w:rsidP="00681B93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Telecommunications Str.,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P.</w:t>
                      </w:r>
                      <w:proofErr w:type="gram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O.Box</w:t>
                      </w:r>
                      <w:proofErr w:type="spellEnd"/>
                      <w:proofErr w:type="gram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24929,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 xml:space="preserve">CY-1396,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Lefkosia</w:t>
                      </w:r>
                      <w:proofErr w:type="spell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, Cyprus</w:t>
                      </w:r>
                    </w:p>
                    <w:p w14:paraId="48ED585F" w14:textId="1352FD3D" w:rsidR="008F05FF" w:rsidRPr="00681B93" w:rsidRDefault="008F05FF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296B0B45">
                <wp:simplePos x="0" y="0"/>
                <wp:positionH relativeFrom="column">
                  <wp:posOffset>2912745</wp:posOffset>
                </wp:positionH>
                <wp:positionV relativeFrom="paragraph">
                  <wp:posOffset>84455</wp:posOffset>
                </wp:positionV>
                <wp:extent cx="2571750" cy="632460"/>
                <wp:effectExtent l="0" t="0" r="1905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98F3" w14:textId="77777777" w:rsidR="00681B93" w:rsidRPr="00933F88" w:rsidRDefault="00681B93" w:rsidP="00681B9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  <w:lang w:val="en-US" w:eastAsia="el-GR"/>
                              </w:rPr>
                              <w:t>For Support/Complaint Submission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Consumers: 132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Business: 150 / cyta150@cyta.com.cy</w:t>
                            </w:r>
                          </w:p>
                          <w:p w14:paraId="1C7090EA" w14:textId="3EF01489" w:rsidR="008F05FF" w:rsidRPr="00681B93" w:rsidRDefault="008F05FF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6.65pt;width:202.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" fillcolor="white [3201]" strokecolor="#4472c4 [3204]" strokeweight="1pt">
                <v:stroke joinstyle="miter"/>
                <v:textbox>
                  <w:txbxContent>
                    <w:p w14:paraId="1B5098F3" w14:textId="77777777" w:rsidR="00681B93" w:rsidRPr="00933F88" w:rsidRDefault="00681B93" w:rsidP="00681B9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u w:val="single"/>
                          <w:lang w:val="en-US" w:eastAsia="el-GR"/>
                        </w:rPr>
                        <w:t>For Support/Complaint Submission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Consumers: 132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Business: 150 / cyta150@cyta.com.cy</w:t>
                      </w:r>
                    </w:p>
                    <w:p w14:paraId="1C7090EA" w14:textId="3EF01489" w:rsidR="008F05FF" w:rsidRPr="00681B93" w:rsidRDefault="008F05FF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187E79E7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CBFCE" w14:textId="77777777" w:rsidR="00C67FCA" w:rsidRDefault="00C67FCA" w:rsidP="00C67FCA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CONTRACT SUMMARY</w:t>
                            </w:r>
                          </w:p>
                          <w:p w14:paraId="739B6FB0" w14:textId="6FC31440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29ECBFCE" w14:textId="77777777" w:rsidR="00C67FCA" w:rsidRDefault="00C67FCA" w:rsidP="00C67FCA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CONTRACT SUMMARY</w:t>
                      </w:r>
                    </w:p>
                    <w:p w14:paraId="739B6FB0" w14:textId="6FC31440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02C8C286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_Hlk117250683"/>
      <w:bookmarkStart w:id="1" w:name="_Hlk117250640"/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The contract summary provides the main elements of the service offer, as required by EU Law</w:t>
      </w:r>
      <w:r w:rsidRPr="0018569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US" w:eastAsia="el-GR"/>
        </w:rPr>
        <w:t>1</w:t>
      </w: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.</w:t>
      </w:r>
    </w:p>
    <w:p w14:paraId="42698DFC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helps to make a comparison between service offers.</w:t>
      </w:r>
    </w:p>
    <w:p w14:paraId="14CD9243" w14:textId="7B12093F" w:rsidR="008F05FF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provides complete information about the services provided in other documents.</w:t>
      </w: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2977"/>
        <w:gridCol w:w="2268"/>
        <w:gridCol w:w="3119"/>
      </w:tblGrid>
      <w:tr w:rsidR="00B33C63" w:rsidRPr="001E3F8E" w14:paraId="3F60ED39" w14:textId="77777777" w:rsidTr="00B33C63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5B0FDB36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2" w:name="_Hlk117250736"/>
            <w:bookmarkStart w:id="3" w:name="_Hlk117250705"/>
            <w:bookmarkEnd w:id="0"/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Service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F230501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Installation Fee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103DB49" w:rsidR="00B33C63" w:rsidRPr="00B33C63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Monthly Subcsription</w:t>
            </w:r>
            <w:r w:rsidR="00EE0D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(2)</w:t>
            </w:r>
          </w:p>
        </w:tc>
      </w:tr>
      <w:bookmarkEnd w:id="2"/>
      <w:tr w:rsidR="000E2507" w:rsidRPr="001E3F8E" w14:paraId="795CB091" w14:textId="77777777" w:rsidTr="00F14B01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619FDF89" w:rsidR="000E2507" w:rsidRPr="006A71F8" w:rsidRDefault="000E2507" w:rsidP="000E2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EC6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 Plus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59594313" w:rsidR="000E2507" w:rsidRPr="000E2507" w:rsidRDefault="000E2507" w:rsidP="000E2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Free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DA481" w14:textId="71FED65F" w:rsidR="000E2507" w:rsidRPr="006A71F8" w:rsidRDefault="000E2507" w:rsidP="000E2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A0DB0">
              <w:rPr>
                <w:rFonts w:ascii="Tahoma" w:hAnsi="Tahoma" w:cs="Tahoma"/>
                <w:sz w:val="20"/>
                <w:szCs w:val="20"/>
              </w:rPr>
              <w:t>€ 4,</w:t>
            </w:r>
            <w:r w:rsidR="00A07017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Pr="008A0D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E2507" w:rsidRPr="00A07017" w14:paraId="795A3419" w14:textId="77777777" w:rsidTr="00B33C63">
        <w:trPr>
          <w:trHeight w:val="28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9B1" w14:textId="77777777" w:rsidR="000E2507" w:rsidRDefault="000E2507" w:rsidP="000E2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Note</w:t>
            </w: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</w:t>
            </w:r>
          </w:p>
          <w:p w14:paraId="21C561DF" w14:textId="4ADB1699" w:rsidR="000E2507" w:rsidRDefault="000E2507" w:rsidP="000E25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The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Telephony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Plus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service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can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connect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up to 4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telephone number</w:t>
            </w:r>
            <w:r w:rsidR="00FB0C7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.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14:paraId="29CEB09D" w14:textId="174484FA" w:rsidR="000E2507" w:rsidRPr="00EE0DC2" w:rsidRDefault="000E2507" w:rsidP="000E25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The above fees</w:t>
            </w:r>
            <w:r w:rsidR="00EE0DC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are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for customers </w:t>
            </w:r>
            <w:r w:rsidR="00EE0DC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who </w:t>
            </w:r>
            <w:r w:rsidR="00EE0DC2"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have two or more telephone numbers or at least one number and one broadband service installed </w:t>
            </w:r>
            <w:r w:rsidR="007F2210"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e.g.</w:t>
            </w:r>
            <w:r w:rsidR="00EE0DC2"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Internet Home or Cytavision.</w:t>
            </w:r>
            <w:r w:rsidRPr="00EE0DC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bookmarkEnd w:id="3"/>
    </w:tbl>
    <w:p w14:paraId="2D70C68B" w14:textId="77777777" w:rsidR="008F05FF" w:rsidRPr="000E2507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B850B2A" w14:textId="43F2B901" w:rsidR="001F5804" w:rsidRPr="00C67FCA" w:rsidRDefault="001F5804" w:rsidP="00B33C63">
      <w:pPr>
        <w:ind w:left="567" w:hanging="283"/>
        <w:jc w:val="both"/>
        <w:rPr>
          <w:rFonts w:ascii="Tahoma" w:hAnsi="Tahoma" w:cs="Tahoma"/>
          <w:sz w:val="20"/>
          <w:szCs w:val="20"/>
          <w:lang w:val="en-US"/>
        </w:rPr>
      </w:pPr>
      <w:bookmarkStart w:id="4" w:name="_Hlk117250754"/>
      <w:r w:rsidRPr="00681B93">
        <w:rPr>
          <w:rFonts w:ascii="Tahoma" w:hAnsi="Tahoma" w:cs="Tahoma"/>
          <w:b/>
          <w:bCs/>
          <w:sz w:val="20"/>
          <w:szCs w:val="20"/>
          <w:lang w:val="en-US"/>
        </w:rPr>
        <w:t xml:space="preserve">1. </w:t>
      </w:r>
      <w:r w:rsidR="00C67FCA" w:rsidRPr="00C67FCA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Installation Fee</w:t>
      </w:r>
      <w:r w:rsidR="00A25A2B" w:rsidRPr="00C67FCA">
        <w:rPr>
          <w:rFonts w:ascii="Tahoma" w:hAnsi="Tahoma" w:cs="Tahoma"/>
          <w:sz w:val="20"/>
          <w:szCs w:val="20"/>
          <w:lang w:val="en-US"/>
        </w:rPr>
        <w:t xml:space="preserve">: </w:t>
      </w:r>
      <w:r w:rsidR="00EE0DC2" w:rsidRPr="00EE0DC2">
        <w:rPr>
          <w:rFonts w:ascii="Tahoma" w:hAnsi="Tahoma" w:cs="Tahoma"/>
          <w:sz w:val="20"/>
          <w:szCs w:val="20"/>
          <w:lang w:val="en-US"/>
        </w:rPr>
        <w:t>The connection fee for additional numbers at an existing Telephony Plus service is free of charge</w:t>
      </w:r>
      <w:r w:rsidR="00C67FCA" w:rsidRPr="00C67FCA">
        <w:rPr>
          <w:rFonts w:ascii="Tahoma" w:hAnsi="Tahoma" w:cs="Tahoma"/>
          <w:sz w:val="20"/>
          <w:szCs w:val="20"/>
          <w:lang w:val="en-US"/>
        </w:rPr>
        <w:t>.</w:t>
      </w:r>
      <w:r w:rsidR="00EE0DC2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6D1D405" w14:textId="0FBBE227" w:rsidR="00EE0DC2" w:rsidRPr="00EE0DC2" w:rsidRDefault="001F5804" w:rsidP="00CB3614">
      <w:pPr>
        <w:ind w:left="567" w:hanging="283"/>
        <w:jc w:val="both"/>
        <w:rPr>
          <w:rFonts w:ascii="Tahoma" w:hAnsi="Tahoma" w:cs="Tahoma"/>
          <w:sz w:val="20"/>
          <w:szCs w:val="20"/>
          <w:lang w:val="en-US"/>
        </w:rPr>
      </w:pPr>
      <w:bookmarkStart w:id="5" w:name="_Hlk117250782"/>
      <w:bookmarkEnd w:id="4"/>
      <w:r w:rsidRPr="00EE0DC2">
        <w:rPr>
          <w:rFonts w:ascii="Tahoma" w:hAnsi="Tahoma" w:cs="Tahoma"/>
          <w:b/>
          <w:bCs/>
          <w:sz w:val="20"/>
          <w:szCs w:val="20"/>
          <w:lang w:val="en-US"/>
        </w:rPr>
        <w:t xml:space="preserve">2. </w:t>
      </w:r>
      <w:bookmarkEnd w:id="5"/>
      <w:r w:rsidR="00EE0DC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Monthly</w:t>
      </w:r>
      <w:r w:rsidR="00EE0DC2" w:rsidRPr="00EE0DC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 xml:space="preserve"> </w:t>
      </w:r>
      <w:r w:rsidR="00EE0DC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Subcsription</w:t>
      </w:r>
      <w:r w:rsidR="00EE0DC2" w:rsidRPr="00EE0DC2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</w:t>
      </w:r>
      <w:r w:rsidR="00EE0DC2">
        <w:rPr>
          <w:rFonts w:ascii="Tahoma" w:hAnsi="Tahoma" w:cs="Tahoma"/>
          <w:sz w:val="20"/>
          <w:szCs w:val="20"/>
          <w:lang w:val="en-US"/>
        </w:rPr>
        <w:t>F</w:t>
      </w:r>
      <w:r w:rsidR="00EE0DC2" w:rsidRPr="00EE0DC2">
        <w:rPr>
          <w:rFonts w:ascii="Tahoma" w:hAnsi="Tahoma" w:cs="Tahoma"/>
          <w:sz w:val="20"/>
          <w:szCs w:val="20"/>
          <w:lang w:val="en-US"/>
        </w:rPr>
        <w:t>or a 2nd telephone number there is an additional charge of €</w:t>
      </w:r>
      <w:r w:rsidR="00EE0DC2">
        <w:rPr>
          <w:rFonts w:ascii="Tahoma" w:hAnsi="Tahoma" w:cs="Tahoma"/>
          <w:sz w:val="20"/>
          <w:szCs w:val="20"/>
          <w:lang w:val="en-US"/>
        </w:rPr>
        <w:t>4</w:t>
      </w:r>
      <w:r w:rsidR="00EE0DC2" w:rsidRPr="00EE0DC2">
        <w:rPr>
          <w:rFonts w:ascii="Tahoma" w:hAnsi="Tahoma" w:cs="Tahoma"/>
          <w:sz w:val="20"/>
          <w:szCs w:val="20"/>
          <w:lang w:val="en-US"/>
        </w:rPr>
        <w:t>,</w:t>
      </w:r>
      <w:r w:rsidR="002F2B9F">
        <w:rPr>
          <w:rFonts w:ascii="Tahoma" w:hAnsi="Tahoma" w:cs="Tahoma"/>
          <w:sz w:val="20"/>
          <w:szCs w:val="20"/>
          <w:lang w:val="en-US"/>
        </w:rPr>
        <w:t>7</w:t>
      </w:r>
      <w:r w:rsidR="00EE0DC2" w:rsidRPr="00EE0DC2">
        <w:rPr>
          <w:rFonts w:ascii="Tahoma" w:hAnsi="Tahoma" w:cs="Tahoma"/>
          <w:sz w:val="20"/>
          <w:szCs w:val="20"/>
          <w:lang w:val="en-US"/>
        </w:rPr>
        <w:t>0/month whereas for a 3rd and 4th telephone number there is an additional charge of €3,57/month per number</w:t>
      </w:r>
      <w:r w:rsidR="00EE0DC2" w:rsidRPr="00EE0DC2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.</w:t>
      </w:r>
    </w:p>
    <w:p w14:paraId="30230A0B" w14:textId="354F25F7" w:rsidR="000235E4" w:rsidRPr="00C67FCA" w:rsidRDefault="00EE0DC2" w:rsidP="00B33C63">
      <w:pPr>
        <w:ind w:left="284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3. </w:t>
      </w:r>
      <w:r w:rsidR="00C67FCA" w:rsidRPr="003A1474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Features for end-users with disabilities</w:t>
      </w:r>
      <w:r w:rsidR="00AE7851" w:rsidRPr="00C67FCA">
        <w:rPr>
          <w:rFonts w:ascii="Tahoma" w:hAnsi="Tahoma" w:cs="Tahoma"/>
          <w:b/>
          <w:bCs/>
          <w:sz w:val="20"/>
          <w:szCs w:val="20"/>
          <w:lang w:val="en-US"/>
        </w:rPr>
        <w:t>:</w:t>
      </w:r>
      <w:r w:rsidR="001F5804" w:rsidRPr="00C67FC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14:paraId="4DE9A13A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6A71F8"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el-GR"/>
        </w:rPr>
        <w:t>People with special needs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                       </w:t>
      </w:r>
    </w:p>
    <w:p w14:paraId="16DAFB66" w14:textId="308D3A2A" w:rsidR="006A71F8" w:rsidRPr="006A71F8" w:rsidRDefault="006A71F8" w:rsidP="00B33C63">
      <w:pPr>
        <w:spacing w:after="0"/>
        <w:ind w:left="567" w:right="113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•</w:t>
      </w:r>
      <w:r w:rsidR="001D224D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Free Telephony monthly subscription + 100 Minutes to local Providers.                           </w:t>
      </w:r>
    </w:p>
    <w:p w14:paraId="008CB414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</w:p>
    <w:p w14:paraId="30E5194A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D224D"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el-GR"/>
        </w:rPr>
        <w:t>Low income customers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</w:t>
      </w:r>
    </w:p>
    <w:p w14:paraId="39E78D88" w14:textId="77777777" w:rsidR="001D224D" w:rsidRDefault="001D224D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="006A71F8"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50% discount on the Telephony monthly subscription.</w:t>
      </w:r>
    </w:p>
    <w:p w14:paraId="0332F6A8" w14:textId="77777777" w:rsidR="001D224D" w:rsidRDefault="001D224D" w:rsidP="006A71F8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</w:p>
    <w:p w14:paraId="37788FD7" w14:textId="77777777" w:rsidR="00EC4824" w:rsidRDefault="00EC4824" w:rsidP="00B33C63">
      <w:pPr>
        <w:ind w:left="284"/>
        <w:rPr>
          <w:rFonts w:ascii="Tahoma" w:hAnsi="Tahoma" w:cs="Tahoma"/>
          <w:bCs/>
          <w:sz w:val="20"/>
          <w:szCs w:val="20"/>
          <w:lang w:val="en-US"/>
        </w:rPr>
      </w:pPr>
    </w:p>
    <w:p w14:paraId="45806650" w14:textId="0ED4E9CA" w:rsidR="00EC4824" w:rsidRDefault="00EC4824" w:rsidP="00B33C63">
      <w:pPr>
        <w:ind w:left="284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More Info: </w:t>
      </w:r>
      <w:hyperlink r:id="rId9" w:history="1">
        <w:r w:rsidRPr="00555CF4">
          <w:rPr>
            <w:rStyle w:val="Hyperlink"/>
            <w:rFonts w:ascii="Tahoma" w:eastAsia="Times New Roman" w:hAnsi="Tahoma" w:cs="Tahoma"/>
            <w:sz w:val="20"/>
            <w:szCs w:val="20"/>
            <w:lang w:val="en-US" w:eastAsia="el-GR"/>
          </w:rPr>
          <w:t>https://www.cyta.com.cy/telephony-internet</w:t>
        </w:r>
      </w:hyperlink>
      <w:r w:rsidRPr="00555CF4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</w:p>
    <w:p w14:paraId="3FC04544" w14:textId="3E4D23E0" w:rsidR="00635ACD" w:rsidRPr="00EC4824" w:rsidRDefault="00EC4824" w:rsidP="00B33C63">
      <w:pPr>
        <w:ind w:left="284"/>
        <w:rPr>
          <w:rFonts w:ascii="Tahoma" w:hAnsi="Tahoma" w:cs="Tahoma"/>
          <w:b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All quoted prices include VAT.</w:t>
      </w:r>
    </w:p>
    <w:bookmarkEnd w:id="1"/>
    <w:p w14:paraId="22D16CBA" w14:textId="5744E64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942E8F2" w14:textId="66EF336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193C5B2" w14:textId="1D13F7E3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2219781D" w14:textId="4621BBCD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172E7FB4" w14:textId="6DE5DE7A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676EC0" w:rsidRPr="00EC4824" w:rsidSect="00A40CF5">
      <w:footerReference w:type="default" r:id="rId10"/>
      <w:pgSz w:w="11906" w:h="16838"/>
      <w:pgMar w:top="992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1163" w14:textId="77777777" w:rsidR="00814229" w:rsidRDefault="00814229" w:rsidP="008F05FF">
      <w:pPr>
        <w:spacing w:after="0" w:line="240" w:lineRule="auto"/>
      </w:pPr>
      <w:r>
        <w:separator/>
      </w:r>
    </w:p>
  </w:endnote>
  <w:endnote w:type="continuationSeparator" w:id="0">
    <w:p w14:paraId="2FE4F05E" w14:textId="77777777" w:rsidR="00814229" w:rsidRDefault="00814229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1C91" w14:textId="166E44AC" w:rsidR="007C67A6" w:rsidRPr="007C67A6" w:rsidRDefault="007C67A6">
    <w:pPr>
      <w:pStyle w:val="Foo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__________________________</w:t>
    </w:r>
  </w:p>
  <w:p w14:paraId="6DC78C29" w14:textId="59E1EFF9" w:rsidR="007C67A6" w:rsidRDefault="00A13AA7">
    <w:pPr>
      <w:pStyle w:val="Footer"/>
    </w:pPr>
    <w:r w:rsidRPr="00A13AA7">
      <w:rPr>
        <w:rStyle w:val="FootnoteReference"/>
        <w:rFonts w:ascii="Tahoma" w:hAnsi="Tahoma" w:cs="Tahoma"/>
      </w:rPr>
      <w:t>1 Article 192(3) of Directive (EU) 2018 (1972) of the European Parliament and the Council of 11 December 2018 establishing the European Electronics Communications 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8D6F" w14:textId="77777777" w:rsidR="00814229" w:rsidRDefault="00814229" w:rsidP="008F05FF">
      <w:pPr>
        <w:spacing w:after="0" w:line="240" w:lineRule="auto"/>
      </w:pPr>
      <w:r>
        <w:separator/>
      </w:r>
    </w:p>
  </w:footnote>
  <w:footnote w:type="continuationSeparator" w:id="0">
    <w:p w14:paraId="3345764D" w14:textId="77777777" w:rsidR="00814229" w:rsidRDefault="00814229" w:rsidP="008F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7660"/>
    <w:multiLevelType w:val="hybridMultilevel"/>
    <w:tmpl w:val="34065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28F"/>
    <w:multiLevelType w:val="hybridMultilevel"/>
    <w:tmpl w:val="B2805640"/>
    <w:lvl w:ilvl="0" w:tplc="97DC6A7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61901376">
    <w:abstractNumId w:val="5"/>
  </w:num>
  <w:num w:numId="2" w16cid:durableId="62487252">
    <w:abstractNumId w:val="1"/>
  </w:num>
  <w:num w:numId="3" w16cid:durableId="1580366034">
    <w:abstractNumId w:val="2"/>
  </w:num>
  <w:num w:numId="4" w16cid:durableId="1883402146">
    <w:abstractNumId w:val="0"/>
  </w:num>
  <w:num w:numId="5" w16cid:durableId="874737513">
    <w:abstractNumId w:val="4"/>
  </w:num>
  <w:num w:numId="6" w16cid:durableId="2053726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F73HfxmcQNlYH76shaJFpku9zm9ZIlT1tRKHYiDcRLAC3GL2MNAvI0jEStKzEh5TSC9n87Y9EUKTXf32s760Q==" w:salt="cUc4dmQ73p8perOefIdpL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0E2507"/>
    <w:rsid w:val="00104995"/>
    <w:rsid w:val="001D224D"/>
    <w:rsid w:val="001F5804"/>
    <w:rsid w:val="00201696"/>
    <w:rsid w:val="0027286A"/>
    <w:rsid w:val="00291928"/>
    <w:rsid w:val="002A02DF"/>
    <w:rsid w:val="002F2B9F"/>
    <w:rsid w:val="00310710"/>
    <w:rsid w:val="00336AD9"/>
    <w:rsid w:val="00364643"/>
    <w:rsid w:val="004A7E5A"/>
    <w:rsid w:val="00555CF4"/>
    <w:rsid w:val="005605AB"/>
    <w:rsid w:val="006300DE"/>
    <w:rsid w:val="00635ACD"/>
    <w:rsid w:val="006540B7"/>
    <w:rsid w:val="006704D1"/>
    <w:rsid w:val="00676EC0"/>
    <w:rsid w:val="00681B93"/>
    <w:rsid w:val="006A71F8"/>
    <w:rsid w:val="007C67A6"/>
    <w:rsid w:val="007F2210"/>
    <w:rsid w:val="00814229"/>
    <w:rsid w:val="008366B2"/>
    <w:rsid w:val="00856888"/>
    <w:rsid w:val="00886997"/>
    <w:rsid w:val="008C6FB4"/>
    <w:rsid w:val="008F05FF"/>
    <w:rsid w:val="00957EF2"/>
    <w:rsid w:val="00A02970"/>
    <w:rsid w:val="00A07017"/>
    <w:rsid w:val="00A13AA7"/>
    <w:rsid w:val="00A25A2B"/>
    <w:rsid w:val="00A40CF5"/>
    <w:rsid w:val="00AB0508"/>
    <w:rsid w:val="00AE7851"/>
    <w:rsid w:val="00B12220"/>
    <w:rsid w:val="00B33C63"/>
    <w:rsid w:val="00C67FCA"/>
    <w:rsid w:val="00CB3614"/>
    <w:rsid w:val="00D65A3B"/>
    <w:rsid w:val="00DA2B1E"/>
    <w:rsid w:val="00E168B9"/>
    <w:rsid w:val="00E709D0"/>
    <w:rsid w:val="00EC4824"/>
    <w:rsid w:val="00EE0DC2"/>
    <w:rsid w:val="00F31EB9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A6"/>
  </w:style>
  <w:style w:type="paragraph" w:styleId="Footer">
    <w:name w:val="footer"/>
    <w:basedOn w:val="Normal"/>
    <w:link w:val="Foot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ta.com.cy/telephony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3</cp:revision>
  <dcterms:created xsi:type="dcterms:W3CDTF">2023-04-28T04:36:00Z</dcterms:created>
  <dcterms:modified xsi:type="dcterms:W3CDTF">2023-04-28T04:41:00Z</dcterms:modified>
</cp:coreProperties>
</file>