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31F8E41E">
                <wp:simplePos x="0" y="0"/>
                <wp:positionH relativeFrom="column">
                  <wp:posOffset>-297180</wp:posOffset>
                </wp:positionH>
                <wp:positionV relativeFrom="paragraph">
                  <wp:posOffset>72390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0C62056E"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4B145A">
                              <w:rPr>
                                <w:rFonts w:ascii="Tahoma" w:hAnsi="Tahoma" w:cs="Tahoma"/>
                                <w:noProof/>
                                <w:sz w:val="20"/>
                                <w:szCs w:val="20"/>
                              </w:rPr>
                              <w:t>28/4/2023</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23.4pt;margin-top:5.7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" fillcolor="white [3201]" strokecolor="#4472c4 [3204]" strokeweight="1pt">
                <v:stroke joinstyle="miter"/>
                <v:textbox>
                  <w:txbxContent>
                    <w:p w14:paraId="2CC54FD1" w14:textId="0C62056E"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4B145A">
                        <w:rPr>
                          <w:rFonts w:ascii="Tahoma" w:hAnsi="Tahoma" w:cs="Tahoma"/>
                          <w:noProof/>
                          <w:sz w:val="20"/>
                          <w:szCs w:val="20"/>
                        </w:rPr>
                        <w:t>28/4/2023</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" fillcolor="white [3201]" strokecolor="#4472c4 [3204]" strokeweight="1pt">
                <v:stroke joinstyle="miter"/>
                <v:textbo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296B0B45">
                <wp:simplePos x="0" y="0"/>
                <wp:positionH relativeFrom="column">
                  <wp:posOffset>2912745</wp:posOffset>
                </wp:positionH>
                <wp:positionV relativeFrom="paragraph">
                  <wp:posOffset>84455</wp:posOffset>
                </wp:positionV>
                <wp:extent cx="2571750" cy="632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2571750" cy="6324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65pt;width:202.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" fillcolor="white [3201]" strokecolor="#4472c4 [3204]" strokeweight="1pt">
                <v:stroke joinstyle="miter"/>
                <v:textbo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S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3539"/>
        <w:gridCol w:w="2835"/>
        <w:gridCol w:w="1843"/>
        <w:gridCol w:w="1411"/>
      </w:tblGrid>
      <w:tr w:rsidR="00C67FCA" w:rsidRPr="001E3F8E" w14:paraId="3F60ED39"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r w:rsidRPr="00185699">
              <w:rPr>
                <w:rFonts w:ascii="Tahoma" w:eastAsia="Times New Roman" w:hAnsi="Tahoma" w:cs="Tahoma"/>
                <w:b/>
                <w:bCs/>
                <w:color w:val="000000"/>
                <w:sz w:val="20"/>
                <w:szCs w:val="20"/>
                <w:lang w:eastAsia="el-GR"/>
              </w:rPr>
              <w:t>Service</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Installation Fee (1)</w:t>
            </w:r>
          </w:p>
        </w:tc>
        <w:tc>
          <w:tcPr>
            <w:tcW w:w="141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Price</w:t>
            </w:r>
          </w:p>
        </w:tc>
      </w:tr>
      <w:bookmarkEnd w:id="2"/>
      <w:tr w:rsidR="006A71F8" w:rsidRPr="001E3F8E" w14:paraId="795CB091"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5907EC84" w:rsidR="006A71F8" w:rsidRPr="006A71F8" w:rsidRDefault="006A71F8" w:rsidP="006A71F8">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Home1</w:t>
            </w:r>
            <w:r w:rsidRPr="001E3F8E">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eastAsia="el-GR"/>
              </w:rPr>
              <w:t xml:space="preserve"> + </w:t>
            </w:r>
            <w:r>
              <w:rPr>
                <w:rFonts w:ascii="Tahoma" w:eastAsia="Times New Roman" w:hAnsi="Tahoma" w:cs="Tahoma"/>
                <w:color w:val="000000"/>
                <w:sz w:val="20"/>
                <w:szCs w:val="20"/>
                <w:lang w:val="en-US" w:eastAsia="el-GR"/>
              </w:rPr>
              <w:t>Telephony</w:t>
            </w:r>
          </w:p>
        </w:tc>
        <w:tc>
          <w:tcPr>
            <w:tcW w:w="2835" w:type="dxa"/>
            <w:tcBorders>
              <w:top w:val="single" w:sz="4" w:space="0" w:color="auto"/>
              <w:left w:val="nil"/>
              <w:bottom w:val="single" w:sz="4" w:space="0" w:color="auto"/>
              <w:right w:val="single" w:sz="4" w:space="0" w:color="auto"/>
            </w:tcBorders>
          </w:tcPr>
          <w:p w14:paraId="6998B648" w14:textId="29B9497E" w:rsidR="006A71F8" w:rsidRPr="00034345" w:rsidRDefault="006A71F8" w:rsidP="006A71F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Mbps/2Mbps</w:t>
            </w:r>
          </w:p>
        </w:tc>
        <w:tc>
          <w:tcPr>
            <w:tcW w:w="1843" w:type="dxa"/>
            <w:tcBorders>
              <w:top w:val="nil"/>
              <w:left w:val="nil"/>
              <w:bottom w:val="single" w:sz="4" w:space="0" w:color="auto"/>
              <w:right w:val="single" w:sz="4" w:space="0" w:color="auto"/>
            </w:tcBorders>
            <w:shd w:val="clear" w:color="auto" w:fill="auto"/>
            <w:vAlign w:val="center"/>
          </w:tcPr>
          <w:p w14:paraId="44C68A8A" w14:textId="2D12DBB2" w:rsidR="006A71F8" w:rsidRPr="002D7998" w:rsidRDefault="006A71F8" w:rsidP="006A71F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eastAsia="el-GR"/>
              </w:rPr>
              <w:t xml:space="preserve"> 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tcPr>
          <w:p w14:paraId="0FBDA481" w14:textId="60541CF6"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€ 34,</w:t>
            </w:r>
            <w:r w:rsidR="004332BA">
              <w:rPr>
                <w:rFonts w:ascii="Tahoma" w:hAnsi="Tahoma" w:cs="Tahoma"/>
                <w:sz w:val="20"/>
                <w:szCs w:val="20"/>
                <w:lang w:val="en-US"/>
              </w:rPr>
              <w:t>9</w:t>
            </w:r>
            <w:r w:rsidRPr="006A71F8">
              <w:rPr>
                <w:rFonts w:ascii="Tahoma" w:hAnsi="Tahoma" w:cs="Tahoma"/>
                <w:sz w:val="20"/>
                <w:szCs w:val="20"/>
              </w:rPr>
              <w:t>6</w:t>
            </w:r>
          </w:p>
        </w:tc>
      </w:tr>
      <w:tr w:rsidR="006A71F8" w:rsidRPr="001E3F8E" w14:paraId="53DCF839"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4FF572D1" w:rsidR="006A71F8" w:rsidRPr="001E3F8E" w:rsidRDefault="006A71F8" w:rsidP="006A71F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w:t>
            </w:r>
            <w:r w:rsidRPr="00104F40">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single" w:sz="4" w:space="0" w:color="auto"/>
              <w:left w:val="nil"/>
              <w:bottom w:val="single" w:sz="4" w:space="0" w:color="auto"/>
              <w:right w:val="single" w:sz="4" w:space="0" w:color="auto"/>
            </w:tcBorders>
          </w:tcPr>
          <w:p w14:paraId="66C45F5C" w14:textId="36A60D29" w:rsidR="006A71F8" w:rsidRPr="00AA64FB" w:rsidRDefault="006A71F8" w:rsidP="006A71F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Mbps/2Mbps</w:t>
            </w:r>
          </w:p>
        </w:tc>
        <w:tc>
          <w:tcPr>
            <w:tcW w:w="1843" w:type="dxa"/>
            <w:tcBorders>
              <w:top w:val="nil"/>
              <w:left w:val="nil"/>
              <w:bottom w:val="single" w:sz="4" w:space="0" w:color="auto"/>
              <w:right w:val="single" w:sz="4" w:space="0" w:color="auto"/>
            </w:tcBorders>
            <w:shd w:val="clear" w:color="auto" w:fill="auto"/>
            <w:vAlign w:val="center"/>
            <w:hideMark/>
          </w:tcPr>
          <w:p w14:paraId="252436AA" w14:textId="37158D82" w:rsidR="006A71F8" w:rsidRPr="001E3F8E" w:rsidRDefault="006A71F8" w:rsidP="006A71F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hideMark/>
          </w:tcPr>
          <w:p w14:paraId="7951D81E" w14:textId="05FADFE1"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€ 4</w:t>
            </w:r>
            <w:r w:rsidR="004332BA">
              <w:rPr>
                <w:rFonts w:ascii="Tahoma" w:hAnsi="Tahoma" w:cs="Tahoma"/>
                <w:sz w:val="20"/>
                <w:szCs w:val="20"/>
                <w:lang w:val="en-US"/>
              </w:rPr>
              <w:t>6</w:t>
            </w:r>
            <w:r w:rsidRPr="006A71F8">
              <w:rPr>
                <w:rFonts w:ascii="Tahoma" w:hAnsi="Tahoma" w:cs="Tahoma"/>
                <w:sz w:val="20"/>
                <w:szCs w:val="20"/>
              </w:rPr>
              <w:t>,</w:t>
            </w:r>
            <w:r w:rsidR="004332BA">
              <w:rPr>
                <w:rFonts w:ascii="Tahoma" w:hAnsi="Tahoma" w:cs="Tahoma"/>
                <w:sz w:val="20"/>
                <w:szCs w:val="20"/>
                <w:lang w:val="en-US"/>
              </w:rPr>
              <w:t>2</w:t>
            </w:r>
            <w:r w:rsidRPr="006A71F8">
              <w:rPr>
                <w:rFonts w:ascii="Tahoma" w:hAnsi="Tahoma" w:cs="Tahoma"/>
                <w:sz w:val="20"/>
                <w:szCs w:val="20"/>
              </w:rPr>
              <w:t>6</w:t>
            </w:r>
          </w:p>
        </w:tc>
      </w:tr>
      <w:tr w:rsidR="006A71F8" w:rsidRPr="001E3F8E" w14:paraId="496ABFDD"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1DA0E496" w:rsidR="006A71F8" w:rsidRPr="001E3F8E" w:rsidRDefault="006A71F8" w:rsidP="006A71F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3</w:t>
            </w:r>
            <w:r w:rsidRPr="00104F40">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single" w:sz="4" w:space="0" w:color="auto"/>
              <w:left w:val="nil"/>
              <w:bottom w:val="single" w:sz="4" w:space="0" w:color="auto"/>
              <w:right w:val="single" w:sz="4" w:space="0" w:color="auto"/>
            </w:tcBorders>
          </w:tcPr>
          <w:p w14:paraId="738CA6E8" w14:textId="1837EBEB" w:rsidR="006A71F8" w:rsidRPr="00AA64FB" w:rsidRDefault="006A71F8" w:rsidP="006A71F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4</w:t>
            </w:r>
            <w:r w:rsidRPr="00AA0862">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254CB664" w14:textId="75F97CEF" w:rsidR="006A71F8" w:rsidRPr="001E3F8E" w:rsidRDefault="006A71F8" w:rsidP="006A71F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tcPr>
          <w:p w14:paraId="0AFDE5EF" w14:textId="04D54DC7"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€ 5</w:t>
            </w:r>
            <w:r w:rsidR="004332BA">
              <w:rPr>
                <w:rFonts w:ascii="Tahoma" w:hAnsi="Tahoma" w:cs="Tahoma"/>
                <w:sz w:val="20"/>
                <w:szCs w:val="20"/>
                <w:lang w:val="en-US"/>
              </w:rPr>
              <w:t>1</w:t>
            </w:r>
            <w:r w:rsidRPr="006A71F8">
              <w:rPr>
                <w:rFonts w:ascii="Tahoma" w:hAnsi="Tahoma" w:cs="Tahoma"/>
                <w:sz w:val="20"/>
                <w:szCs w:val="20"/>
              </w:rPr>
              <w:t>,</w:t>
            </w:r>
            <w:r w:rsidR="004332BA">
              <w:rPr>
                <w:rFonts w:ascii="Tahoma" w:hAnsi="Tahoma" w:cs="Tahoma"/>
                <w:sz w:val="20"/>
                <w:szCs w:val="20"/>
                <w:lang w:val="en-US"/>
              </w:rPr>
              <w:t>3</w:t>
            </w:r>
            <w:r w:rsidRPr="006A71F8">
              <w:rPr>
                <w:rFonts w:ascii="Tahoma" w:hAnsi="Tahoma" w:cs="Tahoma"/>
                <w:sz w:val="20"/>
                <w:szCs w:val="20"/>
              </w:rPr>
              <w:t>6</w:t>
            </w:r>
          </w:p>
        </w:tc>
      </w:tr>
      <w:tr w:rsidR="006A71F8" w:rsidRPr="001E3F8E" w14:paraId="2E1AEC97"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1454F136" w:rsidR="006A71F8" w:rsidRPr="001E3F8E" w:rsidRDefault="006A71F8" w:rsidP="006A71F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5</w:t>
            </w:r>
            <w:r w:rsidRPr="00104F40">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single" w:sz="4" w:space="0" w:color="auto"/>
              <w:left w:val="nil"/>
              <w:bottom w:val="single" w:sz="4" w:space="0" w:color="auto"/>
              <w:right w:val="single" w:sz="4" w:space="0" w:color="auto"/>
            </w:tcBorders>
          </w:tcPr>
          <w:p w14:paraId="7929D7D9" w14:textId="68F6F819" w:rsidR="006A71F8" w:rsidRPr="00AA64FB" w:rsidRDefault="006A71F8" w:rsidP="006A71F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44B211EA" w14:textId="3A1E5BAB" w:rsidR="006A71F8" w:rsidRPr="001E3F8E" w:rsidRDefault="006A71F8" w:rsidP="006A71F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tcPr>
          <w:p w14:paraId="7E661AB1" w14:textId="2BB1699E"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€ 5</w:t>
            </w:r>
            <w:r w:rsidR="004332BA">
              <w:rPr>
                <w:rFonts w:ascii="Tahoma" w:hAnsi="Tahoma" w:cs="Tahoma"/>
                <w:sz w:val="20"/>
                <w:szCs w:val="20"/>
                <w:lang w:val="en-US"/>
              </w:rPr>
              <w:t>7</w:t>
            </w:r>
            <w:r w:rsidRPr="006A71F8">
              <w:rPr>
                <w:rFonts w:ascii="Tahoma" w:hAnsi="Tahoma" w:cs="Tahoma"/>
                <w:sz w:val="20"/>
                <w:szCs w:val="20"/>
              </w:rPr>
              <w:t>,</w:t>
            </w:r>
            <w:r w:rsidR="004332BA">
              <w:rPr>
                <w:rFonts w:ascii="Tahoma" w:hAnsi="Tahoma" w:cs="Tahoma"/>
                <w:sz w:val="20"/>
                <w:szCs w:val="20"/>
                <w:lang w:val="en-US"/>
              </w:rPr>
              <w:t>3</w:t>
            </w:r>
            <w:r w:rsidRPr="006A71F8">
              <w:rPr>
                <w:rFonts w:ascii="Tahoma" w:hAnsi="Tahoma" w:cs="Tahoma"/>
                <w:sz w:val="20"/>
                <w:szCs w:val="20"/>
              </w:rPr>
              <w:t>6</w:t>
            </w:r>
          </w:p>
        </w:tc>
      </w:tr>
      <w:tr w:rsidR="006A71F8" w:rsidRPr="001E3F8E" w14:paraId="690F5357"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1ED37B41" w:rsidR="006A71F8" w:rsidRPr="001E3F8E" w:rsidRDefault="006A71F8" w:rsidP="006A71F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8</w:t>
            </w:r>
            <w:r w:rsidRPr="00104F40">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single" w:sz="4" w:space="0" w:color="auto"/>
              <w:left w:val="nil"/>
              <w:bottom w:val="single" w:sz="4" w:space="0" w:color="auto"/>
              <w:right w:val="single" w:sz="4" w:space="0" w:color="auto"/>
            </w:tcBorders>
          </w:tcPr>
          <w:p w14:paraId="28B124A0" w14:textId="4C1494B1" w:rsidR="006A71F8" w:rsidRPr="00AA64FB" w:rsidRDefault="006A71F8" w:rsidP="006A71F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8</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61FC228B" w14:textId="4E57A558" w:rsidR="006A71F8" w:rsidRPr="001E3F8E" w:rsidRDefault="006A71F8" w:rsidP="006A71F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tcPr>
          <w:p w14:paraId="20C60DE2" w14:textId="624649C5"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€ 6</w:t>
            </w:r>
            <w:r w:rsidR="004332BA">
              <w:rPr>
                <w:rFonts w:ascii="Tahoma" w:hAnsi="Tahoma" w:cs="Tahoma"/>
                <w:sz w:val="20"/>
                <w:szCs w:val="20"/>
                <w:lang w:val="en-US"/>
              </w:rPr>
              <w:t>2</w:t>
            </w:r>
            <w:r w:rsidRPr="006A71F8">
              <w:rPr>
                <w:rFonts w:ascii="Tahoma" w:hAnsi="Tahoma" w:cs="Tahoma"/>
                <w:sz w:val="20"/>
                <w:szCs w:val="20"/>
              </w:rPr>
              <w:t>,</w:t>
            </w:r>
            <w:r w:rsidR="004332BA">
              <w:rPr>
                <w:rFonts w:ascii="Tahoma" w:hAnsi="Tahoma" w:cs="Tahoma"/>
                <w:sz w:val="20"/>
                <w:szCs w:val="20"/>
                <w:lang w:val="en-US"/>
              </w:rPr>
              <w:t>3</w:t>
            </w:r>
            <w:r w:rsidRPr="006A71F8">
              <w:rPr>
                <w:rFonts w:ascii="Tahoma" w:hAnsi="Tahoma" w:cs="Tahoma"/>
                <w:sz w:val="20"/>
                <w:szCs w:val="20"/>
              </w:rPr>
              <w:t>6</w:t>
            </w:r>
          </w:p>
        </w:tc>
      </w:tr>
      <w:tr w:rsidR="006A71F8" w:rsidRPr="001E3F8E" w14:paraId="10D42BB4" w14:textId="77777777" w:rsidTr="006A71F8">
        <w:trPr>
          <w:trHeight w:val="28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BFD324F" w14:textId="578C4053" w:rsidR="006A71F8" w:rsidRPr="00104F40" w:rsidRDefault="006A71F8" w:rsidP="006A71F8">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10</w:t>
            </w:r>
            <w:r w:rsidRPr="00104F40">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single" w:sz="4" w:space="0" w:color="auto"/>
              <w:left w:val="nil"/>
              <w:bottom w:val="single" w:sz="4" w:space="0" w:color="auto"/>
              <w:right w:val="single" w:sz="4" w:space="0" w:color="auto"/>
            </w:tcBorders>
          </w:tcPr>
          <w:p w14:paraId="0254C586" w14:textId="6E4D58DD" w:rsidR="006A71F8" w:rsidRPr="00AA64FB" w:rsidRDefault="006A71F8" w:rsidP="006A71F8">
            <w:pPr>
              <w:spacing w:after="0" w:line="240" w:lineRule="auto"/>
              <w:jc w:val="center"/>
              <w:rPr>
                <w:rFonts w:ascii="Tahoma" w:eastAsia="Times New Roman" w:hAnsi="Tahoma" w:cs="Tahoma"/>
                <w:color w:val="000000"/>
                <w:sz w:val="20"/>
                <w:szCs w:val="20"/>
                <w:lang w:val="en-US" w:eastAsia="el-GR"/>
              </w:rPr>
            </w:pPr>
            <w:r w:rsidRPr="00AA0862">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0B7FC44A" w14:textId="11D8D4D1" w:rsidR="006A71F8" w:rsidRPr="001E3F8E" w:rsidRDefault="006A71F8" w:rsidP="006A71F8">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AA64FB">
              <w:rPr>
                <w:rFonts w:ascii="Tahoma" w:eastAsia="Times New Roman" w:hAnsi="Tahoma" w:cs="Tahoma"/>
                <w:color w:val="000000"/>
                <w:sz w:val="20"/>
                <w:szCs w:val="20"/>
                <w:lang w:val="en-US" w:eastAsia="el-GR"/>
              </w:rPr>
              <w:t>9</w:t>
            </w:r>
            <w:r w:rsidRPr="00AA64FB">
              <w:rPr>
                <w:rFonts w:ascii="Tahoma" w:eastAsia="Times New Roman" w:hAnsi="Tahoma" w:cs="Tahoma"/>
                <w:color w:val="000000"/>
                <w:sz w:val="20"/>
                <w:szCs w:val="20"/>
                <w:lang w:eastAsia="el-GR"/>
              </w:rPr>
              <w:t>,00</w:t>
            </w:r>
          </w:p>
        </w:tc>
        <w:tc>
          <w:tcPr>
            <w:tcW w:w="1411" w:type="dxa"/>
            <w:tcBorders>
              <w:top w:val="nil"/>
              <w:left w:val="nil"/>
              <w:bottom w:val="single" w:sz="4" w:space="0" w:color="auto"/>
              <w:right w:val="single" w:sz="4" w:space="0" w:color="auto"/>
            </w:tcBorders>
            <w:shd w:val="clear" w:color="auto" w:fill="auto"/>
          </w:tcPr>
          <w:p w14:paraId="3F99F837" w14:textId="4A8AB492" w:rsidR="006A71F8" w:rsidRPr="006A71F8" w:rsidRDefault="006A71F8" w:rsidP="006A71F8">
            <w:pPr>
              <w:spacing w:after="0" w:line="240" w:lineRule="auto"/>
              <w:jc w:val="center"/>
              <w:rPr>
                <w:rFonts w:ascii="Tahoma" w:eastAsia="Times New Roman" w:hAnsi="Tahoma" w:cs="Tahoma"/>
                <w:color w:val="000000"/>
                <w:sz w:val="20"/>
                <w:szCs w:val="20"/>
                <w:lang w:eastAsia="el-GR"/>
              </w:rPr>
            </w:pPr>
            <w:r w:rsidRPr="006A71F8">
              <w:rPr>
                <w:rFonts w:ascii="Tahoma" w:hAnsi="Tahoma" w:cs="Tahoma"/>
                <w:sz w:val="20"/>
                <w:szCs w:val="20"/>
              </w:rPr>
              <w:t>€ 7</w:t>
            </w:r>
            <w:r w:rsidR="004332BA">
              <w:rPr>
                <w:rFonts w:ascii="Tahoma" w:hAnsi="Tahoma" w:cs="Tahoma"/>
                <w:sz w:val="20"/>
                <w:szCs w:val="20"/>
                <w:lang w:val="en-US"/>
              </w:rPr>
              <w:t>2</w:t>
            </w:r>
            <w:r w:rsidRPr="006A71F8">
              <w:rPr>
                <w:rFonts w:ascii="Tahoma" w:hAnsi="Tahoma" w:cs="Tahoma"/>
                <w:sz w:val="20"/>
                <w:szCs w:val="20"/>
              </w:rPr>
              <w:t>,</w:t>
            </w:r>
            <w:r w:rsidR="004332BA">
              <w:rPr>
                <w:rFonts w:ascii="Tahoma" w:hAnsi="Tahoma" w:cs="Tahoma"/>
                <w:sz w:val="20"/>
                <w:szCs w:val="20"/>
                <w:lang w:val="en-US"/>
              </w:rPr>
              <w:t>3</w:t>
            </w:r>
            <w:r w:rsidRPr="006A71F8">
              <w:rPr>
                <w:rFonts w:ascii="Tahoma" w:hAnsi="Tahoma" w:cs="Tahoma"/>
                <w:sz w:val="20"/>
                <w:szCs w:val="20"/>
              </w:rPr>
              <w:t>6</w:t>
            </w:r>
          </w:p>
        </w:tc>
      </w:tr>
      <w:tr w:rsidR="00957EF2" w:rsidRPr="004B145A" w14:paraId="795A3419" w14:textId="77777777" w:rsidTr="004C00E4">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EB09D" w14:textId="1D476008" w:rsidR="00957EF2" w:rsidRPr="00957EF2" w:rsidRDefault="00957EF2" w:rsidP="00957EF2">
            <w:pPr>
              <w:spacing w:after="0" w:line="240" w:lineRule="auto"/>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 xml:space="preserve">Note: The above fees apply to customers </w:t>
            </w:r>
            <w:r w:rsidR="00AB0508" w:rsidRPr="00AB0508">
              <w:rPr>
                <w:rFonts w:ascii="Tahoma" w:eastAsia="Times New Roman" w:hAnsi="Tahoma" w:cs="Tahoma"/>
                <w:color w:val="000000"/>
                <w:sz w:val="20"/>
                <w:szCs w:val="20"/>
                <w:lang w:val="en-US" w:eastAsia="el-GR"/>
              </w:rPr>
              <w:t>who wish to have a new connection to the Internet with a telephone line</w:t>
            </w:r>
            <w:r>
              <w:rPr>
                <w:rFonts w:ascii="Tahoma" w:hAnsi="Tahoma" w:cs="Tahoma"/>
                <w:sz w:val="20"/>
                <w:szCs w:val="20"/>
                <w:lang w:val="en-US"/>
              </w:rPr>
              <w:t>.</w:t>
            </w:r>
          </w:p>
        </w:tc>
      </w:tr>
      <w:bookmarkEnd w:id="3"/>
    </w:tbl>
    <w:p w14:paraId="2D70C68B" w14:textId="77777777" w:rsidR="008F05FF" w:rsidRPr="00957EF2" w:rsidRDefault="008F05FF" w:rsidP="001F5804">
      <w:pPr>
        <w:pStyle w:val="ListParagraph"/>
        <w:spacing w:after="0" w:line="240" w:lineRule="auto"/>
        <w:jc w:val="both"/>
        <w:rPr>
          <w:rFonts w:ascii="Tahoma" w:hAnsi="Tahoma" w:cs="Tahoma"/>
          <w:b/>
          <w:bCs/>
          <w:sz w:val="20"/>
          <w:szCs w:val="20"/>
          <w:lang w:val="en-US"/>
        </w:rPr>
      </w:pPr>
    </w:p>
    <w:p w14:paraId="2B850B2A" w14:textId="6962B3A5" w:rsidR="001F5804" w:rsidRPr="00C67FCA" w:rsidRDefault="001F5804" w:rsidP="001F5804">
      <w:pPr>
        <w:jc w:val="both"/>
        <w:rPr>
          <w:rFonts w:ascii="Tahoma" w:hAnsi="Tahoma" w:cs="Tahoma"/>
          <w:sz w:val="20"/>
          <w:szCs w:val="20"/>
          <w:lang w:val="en-US"/>
        </w:rPr>
      </w:pPr>
      <w:bookmarkStart w:id="4" w:name="_Hlk117250754"/>
      <w:r w:rsidRPr="00681B93">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Pr="00C67FCA">
        <w:rPr>
          <w:rFonts w:ascii="Tahoma" w:hAnsi="Tahoma" w:cs="Tahoma"/>
          <w:sz w:val="20"/>
          <w:szCs w:val="20"/>
          <w:lang w:val="en-US"/>
        </w:rPr>
        <w:t>€</w:t>
      </w:r>
      <w:r w:rsidR="00AB0508" w:rsidRPr="00AB0508">
        <w:rPr>
          <w:rFonts w:ascii="Tahoma" w:hAnsi="Tahoma" w:cs="Tahoma"/>
          <w:sz w:val="20"/>
          <w:szCs w:val="20"/>
          <w:lang w:val="en-US"/>
        </w:rPr>
        <w:t>6</w:t>
      </w:r>
      <w:r w:rsidRPr="00C67FCA">
        <w:rPr>
          <w:rFonts w:ascii="Tahoma" w:hAnsi="Tahoma" w:cs="Tahoma"/>
          <w:sz w:val="20"/>
          <w:szCs w:val="20"/>
          <w:lang w:val="en-US"/>
        </w:rPr>
        <w:t>9</w:t>
      </w:r>
      <w:r w:rsidR="00C67FCA" w:rsidRPr="00C67FCA">
        <w:rPr>
          <w:rFonts w:ascii="Tahoma" w:hAnsi="Tahoma" w:cs="Tahoma"/>
          <w:sz w:val="20"/>
          <w:szCs w:val="20"/>
          <w:lang w:val="en-US"/>
        </w:rPr>
        <w:t xml:space="preserve"> can be paid once off or in 10 monthly installments</w:t>
      </w:r>
      <w:r w:rsidRPr="00C67FCA">
        <w:rPr>
          <w:rFonts w:ascii="Tahoma" w:hAnsi="Tahoma" w:cs="Tahoma"/>
          <w:sz w:val="20"/>
          <w:szCs w:val="20"/>
          <w:lang w:val="en-US"/>
        </w:rPr>
        <w:t xml:space="preserve">. </w:t>
      </w:r>
      <w:r w:rsidR="00C67FCA">
        <w:rPr>
          <w:rFonts w:ascii="Tahoma" w:hAnsi="Tahoma" w:cs="Tahoma"/>
          <w:sz w:val="20"/>
          <w:szCs w:val="20"/>
          <w:lang w:val="en-US"/>
        </w:rPr>
        <w:t xml:space="preserve">In the </w:t>
      </w:r>
      <w:r w:rsidR="00C67FCA" w:rsidRPr="00C67FCA">
        <w:rPr>
          <w:rFonts w:ascii="Tahoma" w:hAnsi="Tahoma" w:cs="Tahoma"/>
          <w:sz w:val="20"/>
          <w:szCs w:val="20"/>
          <w:lang w:val="en-US"/>
        </w:rPr>
        <w:t xml:space="preserve">self-installation </w:t>
      </w:r>
      <w:r w:rsidR="00C67FCA">
        <w:rPr>
          <w:rFonts w:ascii="Tahoma" w:hAnsi="Tahoma" w:cs="Tahoma"/>
          <w:sz w:val="20"/>
          <w:szCs w:val="20"/>
          <w:lang w:val="en-US"/>
        </w:rPr>
        <w:t>the</w:t>
      </w:r>
      <w:r w:rsidR="00C67FCA" w:rsidRPr="00C67FCA">
        <w:rPr>
          <w:rFonts w:ascii="Tahoma" w:hAnsi="Tahoma" w:cs="Tahoma"/>
          <w:sz w:val="20"/>
          <w:szCs w:val="20"/>
          <w:lang w:val="en-US"/>
        </w:rPr>
        <w:t xml:space="preserve"> charg</w:t>
      </w:r>
      <w:r w:rsidR="00C67FCA">
        <w:rPr>
          <w:rFonts w:ascii="Tahoma" w:hAnsi="Tahoma" w:cs="Tahoma"/>
          <w:sz w:val="20"/>
          <w:szCs w:val="20"/>
          <w:lang w:val="en-US"/>
        </w:rPr>
        <w:t>e is</w:t>
      </w:r>
      <w:r w:rsidR="00C67FCA" w:rsidRPr="00C67FCA">
        <w:rPr>
          <w:rFonts w:ascii="Tahoma" w:hAnsi="Tahoma" w:cs="Tahoma"/>
          <w:sz w:val="20"/>
          <w:szCs w:val="20"/>
          <w:lang w:val="en-US"/>
        </w:rPr>
        <w:t xml:space="preserve"> €</w:t>
      </w:r>
      <w:r w:rsidR="00AB0508" w:rsidRPr="00AB0508">
        <w:rPr>
          <w:rFonts w:ascii="Tahoma" w:hAnsi="Tahoma" w:cs="Tahoma"/>
          <w:sz w:val="20"/>
          <w:szCs w:val="20"/>
          <w:lang w:val="en-US"/>
        </w:rPr>
        <w:t>5</w:t>
      </w:r>
      <w:r w:rsidR="00C67FCA" w:rsidRPr="00C67FCA">
        <w:rPr>
          <w:rFonts w:ascii="Tahoma" w:hAnsi="Tahoma" w:cs="Tahoma"/>
          <w:sz w:val="20"/>
          <w:szCs w:val="20"/>
          <w:lang w:val="en-US"/>
        </w:rPr>
        <w:t>9 and is available for services with speeds up to 50Mbps.</w:t>
      </w:r>
    </w:p>
    <w:p w14:paraId="5F462537" w14:textId="15CFCECA"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C67FCA"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4DE9A13A" w14:textId="77777777" w:rsidR="006A71F8" w:rsidRPr="006A71F8" w:rsidRDefault="006A71F8" w:rsidP="006A71F8">
      <w:pPr>
        <w:spacing w:after="0"/>
        <w:jc w:val="both"/>
        <w:rPr>
          <w:rFonts w:ascii="Tahoma" w:eastAsia="Times New Roman" w:hAnsi="Tahoma" w:cs="Tahoma"/>
          <w:color w:val="000000"/>
          <w:sz w:val="20"/>
          <w:szCs w:val="20"/>
          <w:lang w:val="en-US" w:eastAsia="el-GR"/>
        </w:rPr>
      </w:pPr>
      <w:r w:rsidRPr="006A71F8">
        <w:rPr>
          <w:rFonts w:ascii="Tahoma" w:eastAsia="Times New Roman" w:hAnsi="Tahoma" w:cs="Tahoma"/>
          <w:color w:val="000000"/>
          <w:sz w:val="20"/>
          <w:szCs w:val="20"/>
          <w:u w:val="single"/>
          <w:lang w:val="en-US" w:eastAsia="el-GR"/>
        </w:rPr>
        <w:t>People with special needs</w:t>
      </w:r>
      <w:r w:rsidRPr="006A71F8">
        <w:rPr>
          <w:rFonts w:ascii="Tahoma" w:eastAsia="Times New Roman" w:hAnsi="Tahoma" w:cs="Tahoma"/>
          <w:color w:val="000000"/>
          <w:sz w:val="20"/>
          <w:szCs w:val="20"/>
          <w:lang w:val="en-US" w:eastAsia="el-GR"/>
        </w:rPr>
        <w:t xml:space="preserve">:                        </w:t>
      </w:r>
    </w:p>
    <w:p w14:paraId="16DAFB66" w14:textId="03EF4C07" w:rsidR="006A71F8" w:rsidRPr="006A71F8" w:rsidRDefault="006A71F8" w:rsidP="006A71F8">
      <w:pPr>
        <w:spacing w:after="0"/>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sidR="001D224D">
        <w:rPr>
          <w:rFonts w:ascii="Tahoma" w:eastAsia="Times New Roman" w:hAnsi="Tahoma" w:cs="Tahoma"/>
          <w:color w:val="000000"/>
          <w:sz w:val="20"/>
          <w:szCs w:val="20"/>
          <w:lang w:val="en-US" w:eastAsia="el-GR"/>
        </w:rPr>
        <w:t xml:space="preserve"> </w:t>
      </w:r>
      <w:r w:rsidRPr="006A71F8">
        <w:rPr>
          <w:rFonts w:ascii="Tahoma" w:eastAsia="Times New Roman" w:hAnsi="Tahoma" w:cs="Tahoma"/>
          <w:color w:val="000000"/>
          <w:sz w:val="20"/>
          <w:szCs w:val="20"/>
          <w:lang w:val="en-US" w:eastAsia="el-GR"/>
        </w:rPr>
        <w:t>Free Telephony monthly subscription (€16,</w:t>
      </w:r>
      <w:r w:rsidR="00F5067D">
        <w:rPr>
          <w:rFonts w:ascii="Tahoma" w:eastAsia="Times New Roman" w:hAnsi="Tahoma" w:cs="Tahoma"/>
          <w:color w:val="000000"/>
          <w:sz w:val="20"/>
          <w:szCs w:val="20"/>
          <w:lang w:val="en-US" w:eastAsia="el-GR"/>
        </w:rPr>
        <w:t>9</w:t>
      </w:r>
      <w:r w:rsidRPr="006A71F8">
        <w:rPr>
          <w:rFonts w:ascii="Tahoma" w:eastAsia="Times New Roman" w:hAnsi="Tahoma" w:cs="Tahoma"/>
          <w:color w:val="000000"/>
          <w:sz w:val="20"/>
          <w:szCs w:val="20"/>
          <w:lang w:val="en-US" w:eastAsia="el-GR"/>
        </w:rPr>
        <w:t xml:space="preserve">6 included in the above fees) + 100 Minutes to local Providers.                           </w:t>
      </w:r>
    </w:p>
    <w:p w14:paraId="69EB3CE9" w14:textId="750179AD" w:rsidR="006A71F8" w:rsidRPr="006A71F8" w:rsidRDefault="001D224D" w:rsidP="006A71F8">
      <w:pPr>
        <w:spacing w:after="0"/>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006A71F8" w:rsidRPr="006A71F8">
        <w:rPr>
          <w:rFonts w:ascii="Tahoma" w:eastAsia="Times New Roman" w:hAnsi="Tahoma" w:cs="Tahoma"/>
          <w:color w:val="000000"/>
          <w:sz w:val="20"/>
          <w:szCs w:val="20"/>
          <w:lang w:val="en-US" w:eastAsia="el-GR"/>
        </w:rPr>
        <w:t xml:space="preserve">61% discount on the Internet Home monthly subscription. </w:t>
      </w:r>
    </w:p>
    <w:p w14:paraId="008CB414" w14:textId="77777777" w:rsidR="006A71F8" w:rsidRPr="006A71F8" w:rsidRDefault="006A71F8" w:rsidP="006A71F8">
      <w:pPr>
        <w:spacing w:after="0"/>
        <w:jc w:val="both"/>
        <w:rPr>
          <w:rFonts w:ascii="Tahoma" w:eastAsia="Times New Roman" w:hAnsi="Tahoma" w:cs="Tahoma"/>
          <w:color w:val="000000"/>
          <w:sz w:val="20"/>
          <w:szCs w:val="20"/>
          <w:lang w:val="en-US" w:eastAsia="el-GR"/>
        </w:rPr>
      </w:pPr>
      <w:r w:rsidRPr="006A71F8">
        <w:rPr>
          <w:rFonts w:ascii="Tahoma" w:eastAsia="Times New Roman" w:hAnsi="Tahoma" w:cs="Tahoma"/>
          <w:color w:val="000000"/>
          <w:sz w:val="20"/>
          <w:szCs w:val="20"/>
          <w:lang w:val="en-US" w:eastAsia="el-GR"/>
        </w:rPr>
        <w:tab/>
      </w:r>
      <w:r w:rsidRPr="006A71F8">
        <w:rPr>
          <w:rFonts w:ascii="Tahoma" w:eastAsia="Times New Roman" w:hAnsi="Tahoma" w:cs="Tahoma"/>
          <w:color w:val="000000"/>
          <w:sz w:val="20"/>
          <w:szCs w:val="20"/>
          <w:lang w:val="en-US" w:eastAsia="el-GR"/>
        </w:rPr>
        <w:tab/>
      </w:r>
      <w:r w:rsidRPr="006A71F8">
        <w:rPr>
          <w:rFonts w:ascii="Tahoma" w:eastAsia="Times New Roman" w:hAnsi="Tahoma" w:cs="Tahoma"/>
          <w:color w:val="000000"/>
          <w:sz w:val="20"/>
          <w:szCs w:val="20"/>
          <w:lang w:val="en-US" w:eastAsia="el-GR"/>
        </w:rPr>
        <w:tab/>
      </w:r>
    </w:p>
    <w:p w14:paraId="30E5194A" w14:textId="77777777" w:rsidR="006A71F8" w:rsidRPr="006A71F8" w:rsidRDefault="006A71F8" w:rsidP="006A71F8">
      <w:pPr>
        <w:spacing w:after="0"/>
        <w:jc w:val="both"/>
        <w:rPr>
          <w:rFonts w:ascii="Tahoma" w:eastAsia="Times New Roman" w:hAnsi="Tahoma" w:cs="Tahoma"/>
          <w:color w:val="000000"/>
          <w:sz w:val="20"/>
          <w:szCs w:val="20"/>
          <w:lang w:val="en-US" w:eastAsia="el-GR"/>
        </w:rPr>
      </w:pPr>
      <w:r w:rsidRPr="001D224D">
        <w:rPr>
          <w:rFonts w:ascii="Tahoma" w:eastAsia="Times New Roman" w:hAnsi="Tahoma" w:cs="Tahoma"/>
          <w:color w:val="000000"/>
          <w:sz w:val="20"/>
          <w:szCs w:val="20"/>
          <w:u w:val="single"/>
          <w:lang w:val="en-US" w:eastAsia="el-GR"/>
        </w:rPr>
        <w:t>Low income customers</w:t>
      </w:r>
      <w:r w:rsidRPr="006A71F8">
        <w:rPr>
          <w:rFonts w:ascii="Tahoma" w:eastAsia="Times New Roman" w:hAnsi="Tahoma" w:cs="Tahoma"/>
          <w:color w:val="000000"/>
          <w:sz w:val="20"/>
          <w:szCs w:val="20"/>
          <w:lang w:val="en-US" w:eastAsia="el-GR"/>
        </w:rPr>
        <w:t xml:space="preserve">: </w:t>
      </w:r>
    </w:p>
    <w:p w14:paraId="39E78D88" w14:textId="77777777" w:rsidR="001D224D" w:rsidRDefault="001D224D" w:rsidP="006A71F8">
      <w:pPr>
        <w:spacing w:after="0"/>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006A71F8" w:rsidRPr="006A71F8">
        <w:rPr>
          <w:rFonts w:ascii="Tahoma" w:eastAsia="Times New Roman" w:hAnsi="Tahoma" w:cs="Tahoma"/>
          <w:color w:val="000000"/>
          <w:sz w:val="20"/>
          <w:szCs w:val="20"/>
          <w:lang w:val="en-US" w:eastAsia="el-GR"/>
        </w:rPr>
        <w:t>50% discount on the Telephony monthly subscription.</w:t>
      </w:r>
    </w:p>
    <w:p w14:paraId="0332F6A8" w14:textId="77777777" w:rsidR="001D224D" w:rsidRDefault="001D224D" w:rsidP="006A71F8">
      <w:pPr>
        <w:spacing w:after="0"/>
        <w:jc w:val="both"/>
        <w:rPr>
          <w:rFonts w:ascii="Tahoma" w:eastAsia="Times New Roman" w:hAnsi="Tahoma" w:cs="Tahoma"/>
          <w:color w:val="000000"/>
          <w:sz w:val="20"/>
          <w:szCs w:val="20"/>
          <w:lang w:val="en-US" w:eastAsia="el-GR"/>
        </w:rPr>
      </w:pPr>
    </w:p>
    <w:p w14:paraId="69C2EE5F" w14:textId="032D7D77" w:rsidR="000235E4" w:rsidRPr="00EC4824" w:rsidRDefault="000235E4" w:rsidP="006A71F8">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SafeWeb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lastRenderedPageBreak/>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6A747855" w:rsidR="00A40CF5" w:rsidRDefault="00EC4824" w:rsidP="00555CF4">
      <w:pPr>
        <w:spacing w:after="0"/>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c. </w:t>
      </w:r>
      <w:r w:rsidRPr="00555CF4">
        <w:rPr>
          <w:rFonts w:ascii="Tahoma" w:eastAsia="Times New Roman" w:hAnsi="Tahoma" w:cs="Tahoma"/>
          <w:color w:val="000000"/>
          <w:sz w:val="20"/>
          <w:szCs w:val="20"/>
          <w:u w:val="single"/>
          <w:lang w:val="en-US" w:eastAsia="el-GR"/>
        </w:rPr>
        <w:t>Other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w:t>
      </w:r>
      <w:r w:rsidR="00555CF4">
        <w:rPr>
          <w:rFonts w:ascii="Tahoma" w:eastAsia="Times New Roman" w:hAnsi="Tahoma" w:cs="Tahoma"/>
          <w:color w:val="000000"/>
          <w:sz w:val="20"/>
          <w:szCs w:val="20"/>
          <w:lang w:val="en-US" w:eastAsia="el-GR"/>
        </w:rPr>
        <w:t>m</w:t>
      </w:r>
      <w:r w:rsidRPr="00185699">
        <w:rPr>
          <w:rFonts w:ascii="Tahoma" w:eastAsia="Times New Roman" w:hAnsi="Tahoma" w:cs="Tahoma"/>
          <w:color w:val="000000"/>
          <w:sz w:val="20"/>
          <w:szCs w:val="20"/>
          <w:lang w:val="en-US" w:eastAsia="el-GR"/>
        </w:rPr>
        <w:t xml:space="preserve">onthly </w:t>
      </w:r>
      <w:r w:rsidR="00555CF4">
        <w:rPr>
          <w:rFonts w:ascii="Tahoma" w:eastAsia="Times New Roman" w:hAnsi="Tahoma" w:cs="Tahoma"/>
          <w:color w:val="000000"/>
          <w:sz w:val="20"/>
          <w:szCs w:val="20"/>
          <w:lang w:val="en-US" w:eastAsia="el-GR"/>
        </w:rPr>
        <w:t>s</w:t>
      </w:r>
      <w:r w:rsidRPr="00185699">
        <w:rPr>
          <w:rFonts w:ascii="Tahoma" w:eastAsia="Times New Roman" w:hAnsi="Tahoma" w:cs="Tahoma"/>
          <w:color w:val="000000"/>
          <w:sz w:val="20"/>
          <w:szCs w:val="20"/>
          <w:lang w:val="en-US" w:eastAsia="el-GR"/>
        </w:rPr>
        <w:t xml:space="preserve">ubscription. </w:t>
      </w:r>
      <w:r w:rsidRPr="00185699">
        <w:rPr>
          <w:rFonts w:ascii="Tahoma" w:eastAsia="Times New Roman" w:hAnsi="Tahoma" w:cs="Tahoma"/>
          <w:color w:val="000000"/>
          <w:sz w:val="20"/>
          <w:szCs w:val="20"/>
          <w:lang w:val="en-US" w:eastAsia="el-GR"/>
        </w:rPr>
        <w:br/>
        <w:t xml:space="preserve">• Large families: 15% discount on the </w:t>
      </w:r>
      <w:r w:rsidR="00555CF4">
        <w:rPr>
          <w:rFonts w:ascii="Tahoma" w:eastAsia="Times New Roman" w:hAnsi="Tahoma" w:cs="Tahoma"/>
          <w:color w:val="000000"/>
          <w:sz w:val="20"/>
          <w:szCs w:val="20"/>
          <w:lang w:val="en-US" w:eastAsia="el-GR"/>
        </w:rPr>
        <w:t>m</w:t>
      </w:r>
      <w:r w:rsidRPr="00185699">
        <w:rPr>
          <w:rFonts w:ascii="Tahoma" w:eastAsia="Times New Roman" w:hAnsi="Tahoma" w:cs="Tahoma"/>
          <w:color w:val="000000"/>
          <w:sz w:val="20"/>
          <w:szCs w:val="20"/>
          <w:lang w:val="en-US" w:eastAsia="el-GR"/>
        </w:rPr>
        <w:t xml:space="preserve">onthly </w:t>
      </w:r>
      <w:r w:rsidR="00555CF4">
        <w:rPr>
          <w:rFonts w:ascii="Tahoma" w:eastAsia="Times New Roman" w:hAnsi="Tahoma" w:cs="Tahoma"/>
          <w:color w:val="000000"/>
          <w:sz w:val="20"/>
          <w:szCs w:val="20"/>
          <w:lang w:val="en-US" w:eastAsia="el-GR"/>
        </w:rPr>
        <w:t>s</w:t>
      </w:r>
      <w:r w:rsidRPr="00185699">
        <w:rPr>
          <w:rFonts w:ascii="Tahoma" w:eastAsia="Times New Roman" w:hAnsi="Tahoma" w:cs="Tahoma"/>
          <w:color w:val="000000"/>
          <w:sz w:val="20"/>
          <w:szCs w:val="20"/>
          <w:lang w:val="en-US" w:eastAsia="el-GR"/>
        </w:rPr>
        <w:t>ubscription.</w:t>
      </w:r>
    </w:p>
    <w:p w14:paraId="2DDDC0A4" w14:textId="5B5F7C87" w:rsidR="00555CF4" w:rsidRDefault="00555CF4" w:rsidP="00EC4824">
      <w:pPr>
        <w:rPr>
          <w:rFonts w:ascii="Tahoma" w:eastAsia="Times New Roman" w:hAnsi="Tahoma" w:cs="Tahoma"/>
          <w:color w:val="000000"/>
          <w:sz w:val="20"/>
          <w:szCs w:val="20"/>
          <w:lang w:val="en-US" w:eastAsia="el-GR"/>
        </w:rPr>
      </w:pPr>
      <w:r w:rsidRPr="00555CF4">
        <w:rPr>
          <w:rFonts w:ascii="Tahoma" w:eastAsia="Times New Roman" w:hAnsi="Tahoma" w:cs="Tahoma"/>
          <w:color w:val="000000"/>
          <w:sz w:val="20"/>
          <w:szCs w:val="20"/>
          <w:lang w:val="en-US" w:eastAsia="el-GR"/>
        </w:rPr>
        <w:t>It is noted that the above fees include the</w:t>
      </w:r>
      <w:r w:rsidR="001D224D">
        <w:rPr>
          <w:rFonts w:ascii="Tahoma" w:eastAsia="Times New Roman" w:hAnsi="Tahoma" w:cs="Tahoma"/>
          <w:color w:val="000000"/>
          <w:sz w:val="20"/>
          <w:szCs w:val="20"/>
          <w:lang w:val="en-US" w:eastAsia="el-GR"/>
        </w:rPr>
        <w:t xml:space="preserve"> Telephony together with the</w:t>
      </w:r>
      <w:r w:rsidRPr="00555CF4">
        <w:rPr>
          <w:rFonts w:ascii="Tahoma" w:eastAsia="Times New Roman" w:hAnsi="Tahoma" w:cs="Tahoma"/>
          <w:color w:val="000000"/>
          <w:sz w:val="20"/>
          <w:szCs w:val="20"/>
          <w:lang w:val="en-US" w:eastAsia="el-GR"/>
        </w:rPr>
        <w:t xml:space="preserve"> broadband access fee amounting to €1</w:t>
      </w:r>
      <w:r w:rsidR="001D224D">
        <w:rPr>
          <w:rFonts w:ascii="Tahoma" w:eastAsia="Times New Roman" w:hAnsi="Tahoma" w:cs="Tahoma"/>
          <w:color w:val="000000"/>
          <w:sz w:val="20"/>
          <w:szCs w:val="20"/>
          <w:lang w:val="en-US" w:eastAsia="el-GR"/>
        </w:rPr>
        <w:t>6</w:t>
      </w:r>
      <w:r w:rsidRPr="00555CF4">
        <w:rPr>
          <w:rFonts w:ascii="Tahoma" w:eastAsia="Times New Roman" w:hAnsi="Tahoma" w:cs="Tahoma"/>
          <w:color w:val="000000"/>
          <w:sz w:val="20"/>
          <w:szCs w:val="20"/>
          <w:lang w:val="en-US" w:eastAsia="el-GR"/>
        </w:rPr>
        <w:t>,</w:t>
      </w:r>
      <w:r w:rsidR="004B145A">
        <w:rPr>
          <w:rFonts w:ascii="Tahoma" w:eastAsia="Times New Roman" w:hAnsi="Tahoma" w:cs="Tahoma"/>
          <w:color w:val="000000"/>
          <w:sz w:val="20"/>
          <w:szCs w:val="20"/>
          <w:lang w:val="en-US" w:eastAsia="el-GR"/>
        </w:rPr>
        <w:t>9</w:t>
      </w:r>
      <w:r w:rsidRPr="00555CF4">
        <w:rPr>
          <w:rFonts w:ascii="Tahoma" w:eastAsia="Times New Roman" w:hAnsi="Tahoma" w:cs="Tahoma"/>
          <w:color w:val="000000"/>
          <w:sz w:val="20"/>
          <w:szCs w:val="20"/>
          <w:lang w:val="en-US" w:eastAsia="el-GR"/>
        </w:rPr>
        <w:t>6 which does not benefit from the professional groups and large families’ discounts.</w:t>
      </w:r>
    </w:p>
    <w:p w14:paraId="638583B2" w14:textId="2F342879"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555CF4">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555CF4">
          <w:rPr>
            <w:rStyle w:val="Hyperlink"/>
            <w:rFonts w:ascii="Tahoma" w:eastAsia="Times New Roman" w:hAnsi="Tahoma" w:cs="Tahoma"/>
            <w:sz w:val="20"/>
            <w:szCs w:val="20"/>
            <w:lang w:val="en-US" w:eastAsia="el-GR"/>
          </w:rPr>
          <w:t>https://www.cyta.com.cy/telephony-internet</w:t>
        </w:r>
      </w:hyperlink>
      <w:r w:rsidRPr="00555CF4">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footerReference w:type="default" r:id="rId11"/>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1163" w14:textId="77777777" w:rsidR="00814229" w:rsidRDefault="00814229" w:rsidP="008F05FF">
      <w:pPr>
        <w:spacing w:after="0" w:line="240" w:lineRule="auto"/>
      </w:pPr>
      <w:r>
        <w:separator/>
      </w:r>
    </w:p>
  </w:endnote>
  <w:endnote w:type="continuationSeparator" w:id="0">
    <w:p w14:paraId="2FE4F05E" w14:textId="77777777" w:rsidR="00814229" w:rsidRDefault="00814229"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7F0FA13E" w:rsidR="007C67A6" w:rsidRDefault="0077798C">
    <w:pPr>
      <w:pStyle w:val="Footer"/>
    </w:pPr>
    <w:r w:rsidRPr="0077798C">
      <w:rPr>
        <w:rStyle w:val="FootnoteReference"/>
        <w:rFonts w:ascii="Tahoma" w:hAnsi="Tahoma" w:cs="Tahoma"/>
      </w:rPr>
      <w:t>1 Article 192(3) of Directive (EU) 2018 (1972) of the European Parliament and the Council of 11 December 2018 establishing the European Electronics Communications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D6F" w14:textId="77777777" w:rsidR="00814229" w:rsidRDefault="00814229" w:rsidP="008F05FF">
      <w:pPr>
        <w:spacing w:after="0" w:line="240" w:lineRule="auto"/>
      </w:pPr>
      <w:r>
        <w:separator/>
      </w:r>
    </w:p>
  </w:footnote>
  <w:footnote w:type="continuationSeparator" w:id="0">
    <w:p w14:paraId="3345764D" w14:textId="77777777" w:rsidR="00814229" w:rsidRDefault="00814229"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0021553">
    <w:abstractNumId w:val="3"/>
  </w:num>
  <w:num w:numId="2" w16cid:durableId="2016299884">
    <w:abstractNumId w:val="1"/>
  </w:num>
  <w:num w:numId="3" w16cid:durableId="2086293088">
    <w:abstractNumId w:val="2"/>
  </w:num>
  <w:num w:numId="4" w16cid:durableId="199001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tDEyeksPE6a7nMrwdvZ4OPwpp19bl5XTsSof+mxwzbh/W5RGJ/FF2sghTzWQ7nR9Lp+MTwGcSje69kVvMlAULw==" w:salt="gv3mvUxX+Tj5+yuzq0oaQ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35E4"/>
    <w:rsid w:val="0002466B"/>
    <w:rsid w:val="00034345"/>
    <w:rsid w:val="00096AC3"/>
    <w:rsid w:val="000A0E3C"/>
    <w:rsid w:val="000A2376"/>
    <w:rsid w:val="00104995"/>
    <w:rsid w:val="001D224D"/>
    <w:rsid w:val="001F5804"/>
    <w:rsid w:val="00201696"/>
    <w:rsid w:val="00291928"/>
    <w:rsid w:val="002A02DF"/>
    <w:rsid w:val="00310710"/>
    <w:rsid w:val="00336AD9"/>
    <w:rsid w:val="00364643"/>
    <w:rsid w:val="004332BA"/>
    <w:rsid w:val="004A7E5A"/>
    <w:rsid w:val="004B145A"/>
    <w:rsid w:val="00555CF4"/>
    <w:rsid w:val="005605AB"/>
    <w:rsid w:val="006300DE"/>
    <w:rsid w:val="00635ACD"/>
    <w:rsid w:val="006540B7"/>
    <w:rsid w:val="006704D1"/>
    <w:rsid w:val="00676EC0"/>
    <w:rsid w:val="00681B93"/>
    <w:rsid w:val="006A71F8"/>
    <w:rsid w:val="0077798C"/>
    <w:rsid w:val="007C67A6"/>
    <w:rsid w:val="00814229"/>
    <w:rsid w:val="008366B2"/>
    <w:rsid w:val="00886997"/>
    <w:rsid w:val="008C6FB4"/>
    <w:rsid w:val="008F05FF"/>
    <w:rsid w:val="00957EF2"/>
    <w:rsid w:val="00A02970"/>
    <w:rsid w:val="00A25A2B"/>
    <w:rsid w:val="00A40CF5"/>
    <w:rsid w:val="00AB0508"/>
    <w:rsid w:val="00AE7851"/>
    <w:rsid w:val="00B12220"/>
    <w:rsid w:val="00C67FCA"/>
    <w:rsid w:val="00DA2B1E"/>
    <w:rsid w:val="00E168B9"/>
    <w:rsid w:val="00E709D0"/>
    <w:rsid w:val="00EC4824"/>
    <w:rsid w:val="00F31EB9"/>
    <w:rsid w:val="00F506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2987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Στούππενου Μαρία (0224)</cp:lastModifiedBy>
  <cp:revision>3</cp:revision>
  <dcterms:created xsi:type="dcterms:W3CDTF">2023-04-28T05:16:00Z</dcterms:created>
  <dcterms:modified xsi:type="dcterms:W3CDTF">2023-04-28T05:38:00Z</dcterms:modified>
</cp:coreProperties>
</file>